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A15F" w14:textId="77777777" w:rsidR="00633F27" w:rsidRDefault="00633F27"/>
    <w:p w14:paraId="64636BCC" w14:textId="1752CF27" w:rsidR="00633F27" w:rsidRDefault="00633F27" w:rsidP="00633F27">
      <w:pPr>
        <w:jc w:val="both"/>
        <w:rPr>
          <w:sz w:val="24"/>
          <w:szCs w:val="24"/>
        </w:rPr>
      </w:pPr>
      <w:r w:rsidRPr="00633F27">
        <w:rPr>
          <w:sz w:val="24"/>
          <w:szCs w:val="24"/>
        </w:rPr>
        <w:t xml:space="preserve">We hope you enjoyed our networking event and we are very keen to receive your views.  The feedback you give us will allow us to deliver future occasions which are tailored to meet your needs as a Clerk.  We would appreciate it if you could spend a few minutes filling in this form and emailing it back to </w:t>
      </w:r>
      <w:bookmarkStart w:id="0" w:name="_GoBack"/>
      <w:bookmarkEnd w:id="0"/>
      <w:r w:rsidR="00762722">
        <w:rPr>
          <w:sz w:val="24"/>
          <w:szCs w:val="24"/>
        </w:rPr>
        <w:fldChar w:fldCharType="begin"/>
      </w:r>
      <w:r w:rsidR="00762722">
        <w:rPr>
          <w:sz w:val="24"/>
          <w:szCs w:val="24"/>
        </w:rPr>
        <w:instrText xml:space="preserve"> HYPERLINK "mailto:</w:instrText>
      </w:r>
      <w:r w:rsidR="00762722" w:rsidRPr="00762722">
        <w:rPr>
          <w:sz w:val="24"/>
          <w:szCs w:val="24"/>
        </w:rPr>
        <w:instrText>hello@essexclerks.org</w:instrText>
      </w:r>
      <w:r w:rsidR="00762722">
        <w:rPr>
          <w:sz w:val="24"/>
          <w:szCs w:val="24"/>
        </w:rPr>
        <w:instrText xml:space="preserve">" </w:instrText>
      </w:r>
      <w:r w:rsidR="00762722">
        <w:rPr>
          <w:sz w:val="24"/>
          <w:szCs w:val="24"/>
        </w:rPr>
        <w:fldChar w:fldCharType="separate"/>
      </w:r>
      <w:r w:rsidR="00762722" w:rsidRPr="003833CE">
        <w:rPr>
          <w:rStyle w:val="Hyperlink"/>
          <w:sz w:val="24"/>
          <w:szCs w:val="24"/>
        </w:rPr>
        <w:t>hello@essexclerks.org</w:t>
      </w:r>
      <w:r w:rsidR="00762722">
        <w:rPr>
          <w:sz w:val="24"/>
          <w:szCs w:val="24"/>
        </w:rPr>
        <w:fldChar w:fldCharType="end"/>
      </w:r>
      <w:r w:rsidRPr="00633F27">
        <w:rPr>
          <w:sz w:val="24"/>
          <w:szCs w:val="24"/>
        </w:rPr>
        <w:t>.</w:t>
      </w:r>
    </w:p>
    <w:p w14:paraId="5A2AF160" w14:textId="77777777" w:rsidR="00633F27" w:rsidRPr="00633F27" w:rsidRDefault="00633F27" w:rsidP="00633F27">
      <w:pPr>
        <w:jc w:val="both"/>
        <w:rPr>
          <w:sz w:val="24"/>
          <w:szCs w:val="24"/>
        </w:rPr>
      </w:pPr>
    </w:p>
    <w:tbl>
      <w:tblPr>
        <w:tblStyle w:val="TableGrid"/>
        <w:tblW w:w="9493" w:type="dxa"/>
        <w:tblLook w:val="04A0" w:firstRow="1" w:lastRow="0" w:firstColumn="1" w:lastColumn="0" w:noHBand="0" w:noVBand="1"/>
      </w:tblPr>
      <w:tblGrid>
        <w:gridCol w:w="3605"/>
        <w:gridCol w:w="1203"/>
        <w:gridCol w:w="1449"/>
        <w:gridCol w:w="1527"/>
        <w:gridCol w:w="1709"/>
      </w:tblGrid>
      <w:tr w:rsidR="00633F27" w14:paraId="3610986D" w14:textId="77777777" w:rsidTr="00633F27">
        <w:tc>
          <w:tcPr>
            <w:tcW w:w="3397" w:type="dxa"/>
          </w:tcPr>
          <w:p w14:paraId="7A5E1471" w14:textId="77777777" w:rsidR="00633F27" w:rsidRDefault="00633F27"/>
        </w:tc>
        <w:tc>
          <w:tcPr>
            <w:tcW w:w="1134" w:type="dxa"/>
          </w:tcPr>
          <w:p w14:paraId="06432B64" w14:textId="0794AF33" w:rsidR="00633F27" w:rsidRDefault="00633F27">
            <w:r>
              <w:t>Poor</w:t>
            </w:r>
          </w:p>
        </w:tc>
        <w:tc>
          <w:tcPr>
            <w:tcW w:w="1134" w:type="dxa"/>
          </w:tcPr>
          <w:p w14:paraId="59E44403" w14:textId="536F4289" w:rsidR="00633F27" w:rsidRDefault="00633F27">
            <w:r>
              <w:t>Satisfactory</w:t>
            </w:r>
          </w:p>
        </w:tc>
        <w:tc>
          <w:tcPr>
            <w:tcW w:w="1134" w:type="dxa"/>
          </w:tcPr>
          <w:p w14:paraId="25121922" w14:textId="6FA4460D" w:rsidR="00633F27" w:rsidRDefault="00633F27">
            <w:r>
              <w:t>Good/Useful</w:t>
            </w:r>
          </w:p>
        </w:tc>
        <w:tc>
          <w:tcPr>
            <w:tcW w:w="1134" w:type="dxa"/>
          </w:tcPr>
          <w:p w14:paraId="425AF25C" w14:textId="2BC2698A" w:rsidR="00633F27" w:rsidRDefault="00633F27">
            <w:r>
              <w:t>Excellent/Very Useful</w:t>
            </w:r>
          </w:p>
        </w:tc>
      </w:tr>
      <w:tr w:rsidR="00633F27" w14:paraId="297D0FC2" w14:textId="77777777" w:rsidTr="00633F27">
        <w:trPr>
          <w:trHeight w:val="510"/>
        </w:trPr>
        <w:tc>
          <w:tcPr>
            <w:tcW w:w="3397" w:type="dxa"/>
          </w:tcPr>
          <w:p w14:paraId="4DDEE27C" w14:textId="2CAA8204" w:rsidR="00633F27" w:rsidRDefault="00633F27">
            <w:r>
              <w:t>Overall Verdict</w:t>
            </w:r>
          </w:p>
        </w:tc>
        <w:tc>
          <w:tcPr>
            <w:tcW w:w="1134" w:type="dxa"/>
          </w:tcPr>
          <w:p w14:paraId="7AA37E51" w14:textId="77777777" w:rsidR="00633F27" w:rsidRDefault="00633F27"/>
        </w:tc>
        <w:tc>
          <w:tcPr>
            <w:tcW w:w="1134" w:type="dxa"/>
          </w:tcPr>
          <w:p w14:paraId="6D31F05F" w14:textId="77777777" w:rsidR="00633F27" w:rsidRDefault="00633F27"/>
        </w:tc>
        <w:tc>
          <w:tcPr>
            <w:tcW w:w="1134" w:type="dxa"/>
          </w:tcPr>
          <w:p w14:paraId="2FDF4B99" w14:textId="77777777" w:rsidR="00633F27" w:rsidRDefault="00633F27"/>
        </w:tc>
        <w:tc>
          <w:tcPr>
            <w:tcW w:w="1134" w:type="dxa"/>
          </w:tcPr>
          <w:p w14:paraId="2463F364" w14:textId="77777777" w:rsidR="00633F27" w:rsidRDefault="00633F27"/>
        </w:tc>
      </w:tr>
      <w:tr w:rsidR="00633F27" w14:paraId="780AA911" w14:textId="77777777" w:rsidTr="00633F27">
        <w:trPr>
          <w:trHeight w:val="510"/>
        </w:trPr>
        <w:tc>
          <w:tcPr>
            <w:tcW w:w="3397" w:type="dxa"/>
          </w:tcPr>
          <w:p w14:paraId="4F60FD7C" w14:textId="3B0ECCF0" w:rsidR="00633F27" w:rsidRDefault="00633F27">
            <w:r>
              <w:t>Event Structure</w:t>
            </w:r>
          </w:p>
        </w:tc>
        <w:tc>
          <w:tcPr>
            <w:tcW w:w="1134" w:type="dxa"/>
          </w:tcPr>
          <w:p w14:paraId="56E95749" w14:textId="77777777" w:rsidR="00633F27" w:rsidRDefault="00633F27"/>
        </w:tc>
        <w:tc>
          <w:tcPr>
            <w:tcW w:w="1134" w:type="dxa"/>
          </w:tcPr>
          <w:p w14:paraId="50C6722C" w14:textId="77777777" w:rsidR="00633F27" w:rsidRDefault="00633F27"/>
        </w:tc>
        <w:tc>
          <w:tcPr>
            <w:tcW w:w="1134" w:type="dxa"/>
          </w:tcPr>
          <w:p w14:paraId="6816D5FA" w14:textId="77777777" w:rsidR="00633F27" w:rsidRDefault="00633F27"/>
        </w:tc>
        <w:tc>
          <w:tcPr>
            <w:tcW w:w="1134" w:type="dxa"/>
          </w:tcPr>
          <w:p w14:paraId="4F1BC969" w14:textId="77777777" w:rsidR="00633F27" w:rsidRDefault="00633F27"/>
        </w:tc>
      </w:tr>
      <w:tr w:rsidR="00633F27" w14:paraId="4B68B707" w14:textId="77777777" w:rsidTr="00633F27">
        <w:trPr>
          <w:trHeight w:val="510"/>
        </w:trPr>
        <w:tc>
          <w:tcPr>
            <w:tcW w:w="3397" w:type="dxa"/>
          </w:tcPr>
          <w:p w14:paraId="0BF31AB4" w14:textId="3DDB80BE" w:rsidR="00633F27" w:rsidRDefault="00633F27">
            <w:r>
              <w:t>Content of Lunch provided</w:t>
            </w:r>
          </w:p>
        </w:tc>
        <w:tc>
          <w:tcPr>
            <w:tcW w:w="1134" w:type="dxa"/>
          </w:tcPr>
          <w:p w14:paraId="085415F4" w14:textId="77777777" w:rsidR="00633F27" w:rsidRDefault="00633F27"/>
        </w:tc>
        <w:tc>
          <w:tcPr>
            <w:tcW w:w="1134" w:type="dxa"/>
          </w:tcPr>
          <w:p w14:paraId="1CDAEBB6" w14:textId="77777777" w:rsidR="00633F27" w:rsidRDefault="00633F27"/>
        </w:tc>
        <w:tc>
          <w:tcPr>
            <w:tcW w:w="1134" w:type="dxa"/>
          </w:tcPr>
          <w:p w14:paraId="15917631" w14:textId="77777777" w:rsidR="00633F27" w:rsidRDefault="00633F27"/>
        </w:tc>
        <w:tc>
          <w:tcPr>
            <w:tcW w:w="1134" w:type="dxa"/>
          </w:tcPr>
          <w:p w14:paraId="086FFDD0" w14:textId="77777777" w:rsidR="00633F27" w:rsidRDefault="00633F27"/>
        </w:tc>
      </w:tr>
      <w:tr w:rsidR="00633F27" w14:paraId="3FA8969D" w14:textId="77777777" w:rsidTr="00633F27">
        <w:trPr>
          <w:trHeight w:val="510"/>
        </w:trPr>
        <w:tc>
          <w:tcPr>
            <w:tcW w:w="3397" w:type="dxa"/>
          </w:tcPr>
          <w:p w14:paraId="24A3E599" w14:textId="217E50BA" w:rsidR="00633F27" w:rsidRDefault="00633F27">
            <w:r>
              <w:t>Length of Event</w:t>
            </w:r>
          </w:p>
        </w:tc>
        <w:tc>
          <w:tcPr>
            <w:tcW w:w="1134" w:type="dxa"/>
          </w:tcPr>
          <w:p w14:paraId="3EABF247" w14:textId="77777777" w:rsidR="00633F27" w:rsidRDefault="00633F27"/>
        </w:tc>
        <w:tc>
          <w:tcPr>
            <w:tcW w:w="1134" w:type="dxa"/>
          </w:tcPr>
          <w:p w14:paraId="657A6382" w14:textId="77777777" w:rsidR="00633F27" w:rsidRDefault="00633F27"/>
        </w:tc>
        <w:tc>
          <w:tcPr>
            <w:tcW w:w="1134" w:type="dxa"/>
          </w:tcPr>
          <w:p w14:paraId="23486AA3" w14:textId="77777777" w:rsidR="00633F27" w:rsidRDefault="00633F27"/>
        </w:tc>
        <w:tc>
          <w:tcPr>
            <w:tcW w:w="1134" w:type="dxa"/>
          </w:tcPr>
          <w:p w14:paraId="2C2FC516" w14:textId="77777777" w:rsidR="00633F27" w:rsidRDefault="00633F27"/>
        </w:tc>
      </w:tr>
      <w:tr w:rsidR="00633F27" w14:paraId="76265FBF" w14:textId="77777777" w:rsidTr="00633F27">
        <w:tc>
          <w:tcPr>
            <w:tcW w:w="3397" w:type="dxa"/>
          </w:tcPr>
          <w:p w14:paraId="75882B23" w14:textId="3A83A120" w:rsidR="00633F27" w:rsidRDefault="00633F27">
            <w:r>
              <w:t>Venue/Location</w:t>
            </w:r>
          </w:p>
        </w:tc>
        <w:tc>
          <w:tcPr>
            <w:tcW w:w="1134" w:type="dxa"/>
          </w:tcPr>
          <w:p w14:paraId="03EBC831" w14:textId="77777777" w:rsidR="00633F27" w:rsidRDefault="00633F27"/>
        </w:tc>
        <w:tc>
          <w:tcPr>
            <w:tcW w:w="1134" w:type="dxa"/>
          </w:tcPr>
          <w:p w14:paraId="076BB7A0" w14:textId="77777777" w:rsidR="00633F27" w:rsidRDefault="00633F27"/>
        </w:tc>
        <w:tc>
          <w:tcPr>
            <w:tcW w:w="1134" w:type="dxa"/>
          </w:tcPr>
          <w:p w14:paraId="4A7034F7" w14:textId="77777777" w:rsidR="00633F27" w:rsidRDefault="00633F27"/>
        </w:tc>
        <w:tc>
          <w:tcPr>
            <w:tcW w:w="1134" w:type="dxa"/>
          </w:tcPr>
          <w:p w14:paraId="4DACB847" w14:textId="77777777" w:rsidR="00633F27" w:rsidRDefault="00633F27"/>
        </w:tc>
      </w:tr>
    </w:tbl>
    <w:p w14:paraId="11DD7474" w14:textId="49FD4647" w:rsidR="002D29CC" w:rsidRDefault="00633F27">
      <w:r w:rsidRPr="001643AC">
        <w:rPr>
          <w:noProof/>
          <w:lang w:eastAsia="en-GB"/>
        </w:rPr>
        <w:drawing>
          <wp:anchor distT="0" distB="0" distL="114300" distR="114300" simplePos="0" relativeHeight="251659264" behindDoc="0" locked="1" layoutInCell="1" allowOverlap="1" wp14:anchorId="517AE7F3" wp14:editId="62B74269">
            <wp:simplePos x="0" y="0"/>
            <wp:positionH relativeFrom="column">
              <wp:posOffset>1206500</wp:posOffset>
            </wp:positionH>
            <wp:positionV relativeFrom="margin">
              <wp:posOffset>-666750</wp:posOffset>
            </wp:positionV>
            <wp:extent cx="3434080"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408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65553" w14:textId="054FBDB5" w:rsidR="00633F27" w:rsidRDefault="00633F27">
      <w:r>
        <w:t>What did you like about the networking event?</w:t>
      </w:r>
    </w:p>
    <w:p w14:paraId="6F4B91DF" w14:textId="77777777" w:rsidR="00633F27" w:rsidRDefault="00633F27"/>
    <w:p w14:paraId="363395F9" w14:textId="77777777" w:rsidR="00633F27" w:rsidRDefault="00633F27"/>
    <w:p w14:paraId="3B56A812" w14:textId="77777777" w:rsidR="00633F27" w:rsidRDefault="00633F27"/>
    <w:p w14:paraId="244E04EF" w14:textId="1C2C91E5" w:rsidR="00633F27" w:rsidRDefault="00633F27">
      <w:r>
        <w:t>What do you think could be improved?</w:t>
      </w:r>
    </w:p>
    <w:p w14:paraId="2CD1E84B" w14:textId="77777777" w:rsidR="00633F27" w:rsidRDefault="00633F27"/>
    <w:p w14:paraId="4346CF39" w14:textId="77777777" w:rsidR="00633F27" w:rsidRDefault="00633F27"/>
    <w:p w14:paraId="27367E09" w14:textId="77777777" w:rsidR="00633F27" w:rsidRDefault="00633F27"/>
    <w:p w14:paraId="0FC30E0E" w14:textId="5DE1889B" w:rsidR="00633F27" w:rsidRDefault="00633F27">
      <w:r>
        <w:t>Do you have any suggestions for future events?</w:t>
      </w:r>
    </w:p>
    <w:p w14:paraId="02D241C6" w14:textId="77777777" w:rsidR="00633F27" w:rsidRDefault="00633F27"/>
    <w:p w14:paraId="31628DD7" w14:textId="77777777" w:rsidR="00633F27" w:rsidRDefault="00633F27"/>
    <w:p w14:paraId="63B2F890" w14:textId="77777777" w:rsidR="00633F27" w:rsidRDefault="00633F27"/>
    <w:p w14:paraId="05B5DEA0" w14:textId="6762BFC9" w:rsidR="00633F27" w:rsidRDefault="00633F27">
      <w:r>
        <w:t>Circle which day, time and month would suit you best for future events of this nature</w:t>
      </w:r>
    </w:p>
    <w:tbl>
      <w:tblPr>
        <w:tblStyle w:val="TableGrid"/>
        <w:tblW w:w="0" w:type="auto"/>
        <w:tblLook w:val="04A0" w:firstRow="1" w:lastRow="0" w:firstColumn="1" w:lastColumn="0" w:noHBand="0" w:noVBand="1"/>
      </w:tblPr>
      <w:tblGrid>
        <w:gridCol w:w="3005"/>
        <w:gridCol w:w="3005"/>
        <w:gridCol w:w="3006"/>
      </w:tblGrid>
      <w:tr w:rsidR="001C766B" w14:paraId="3004353E" w14:textId="77777777" w:rsidTr="001C766B">
        <w:tc>
          <w:tcPr>
            <w:tcW w:w="3005" w:type="dxa"/>
          </w:tcPr>
          <w:p w14:paraId="1068182B" w14:textId="773A66D9" w:rsidR="001C766B" w:rsidRDefault="001C766B" w:rsidP="001C766B">
            <w:pPr>
              <w:jc w:val="center"/>
            </w:pPr>
            <w:r>
              <w:t>MORNING</w:t>
            </w:r>
          </w:p>
        </w:tc>
        <w:tc>
          <w:tcPr>
            <w:tcW w:w="3005" w:type="dxa"/>
          </w:tcPr>
          <w:p w14:paraId="0473E4D2" w14:textId="3861A4F9" w:rsidR="001C766B" w:rsidRDefault="001C766B" w:rsidP="001C766B">
            <w:pPr>
              <w:jc w:val="center"/>
            </w:pPr>
            <w:r>
              <w:t>AFTERNOON</w:t>
            </w:r>
          </w:p>
        </w:tc>
        <w:tc>
          <w:tcPr>
            <w:tcW w:w="3006" w:type="dxa"/>
          </w:tcPr>
          <w:p w14:paraId="6D1DEC6E" w14:textId="797710D8" w:rsidR="001C766B" w:rsidRDefault="001C766B" w:rsidP="001C766B">
            <w:pPr>
              <w:jc w:val="center"/>
            </w:pPr>
            <w:r>
              <w:t>EVENING</w:t>
            </w:r>
          </w:p>
        </w:tc>
      </w:tr>
    </w:tbl>
    <w:p w14:paraId="6FA352E7" w14:textId="77777777" w:rsidR="00633F27" w:rsidRDefault="00633F27"/>
    <w:tbl>
      <w:tblPr>
        <w:tblStyle w:val="TableGrid"/>
        <w:tblW w:w="0" w:type="auto"/>
        <w:jc w:val="center"/>
        <w:tblLook w:val="04A0" w:firstRow="1" w:lastRow="0" w:firstColumn="1" w:lastColumn="0" w:noHBand="0" w:noVBand="1"/>
      </w:tblPr>
      <w:tblGrid>
        <w:gridCol w:w="1803"/>
        <w:gridCol w:w="1803"/>
        <w:gridCol w:w="1803"/>
        <w:gridCol w:w="1803"/>
        <w:gridCol w:w="1804"/>
      </w:tblGrid>
      <w:tr w:rsidR="001C766B" w14:paraId="78F1E585" w14:textId="77777777" w:rsidTr="001C766B">
        <w:trPr>
          <w:jc w:val="center"/>
        </w:trPr>
        <w:tc>
          <w:tcPr>
            <w:tcW w:w="1803" w:type="dxa"/>
          </w:tcPr>
          <w:p w14:paraId="1910507D" w14:textId="6FC1A372" w:rsidR="001C766B" w:rsidRDefault="001C766B" w:rsidP="001C766B">
            <w:pPr>
              <w:jc w:val="center"/>
            </w:pPr>
            <w:r>
              <w:t>MONDAY</w:t>
            </w:r>
          </w:p>
        </w:tc>
        <w:tc>
          <w:tcPr>
            <w:tcW w:w="1803" w:type="dxa"/>
          </w:tcPr>
          <w:p w14:paraId="21EC7BBE" w14:textId="0BEB6BB3" w:rsidR="001C766B" w:rsidRDefault="001C766B" w:rsidP="001C766B">
            <w:pPr>
              <w:jc w:val="center"/>
            </w:pPr>
            <w:r>
              <w:t>TUESDAY</w:t>
            </w:r>
          </w:p>
        </w:tc>
        <w:tc>
          <w:tcPr>
            <w:tcW w:w="1803" w:type="dxa"/>
          </w:tcPr>
          <w:p w14:paraId="0853E192" w14:textId="768F359F" w:rsidR="001C766B" w:rsidRDefault="001C766B" w:rsidP="001C766B">
            <w:pPr>
              <w:jc w:val="center"/>
            </w:pPr>
            <w:r>
              <w:t>WEDNESDAY</w:t>
            </w:r>
          </w:p>
        </w:tc>
        <w:tc>
          <w:tcPr>
            <w:tcW w:w="1803" w:type="dxa"/>
          </w:tcPr>
          <w:p w14:paraId="150164B3" w14:textId="04F38921" w:rsidR="001C766B" w:rsidRDefault="001C766B" w:rsidP="001C766B">
            <w:pPr>
              <w:jc w:val="center"/>
            </w:pPr>
            <w:r>
              <w:t>THURSDAY</w:t>
            </w:r>
          </w:p>
        </w:tc>
        <w:tc>
          <w:tcPr>
            <w:tcW w:w="1804" w:type="dxa"/>
          </w:tcPr>
          <w:p w14:paraId="7180E584" w14:textId="4E6875B5" w:rsidR="001C766B" w:rsidRDefault="001C766B" w:rsidP="001C766B">
            <w:pPr>
              <w:jc w:val="center"/>
            </w:pPr>
            <w:r>
              <w:t>FRIDAY</w:t>
            </w:r>
          </w:p>
        </w:tc>
      </w:tr>
    </w:tbl>
    <w:p w14:paraId="25BEAAF2" w14:textId="77777777" w:rsidR="001C766B" w:rsidRDefault="001C766B"/>
    <w:tbl>
      <w:tblPr>
        <w:tblStyle w:val="TableGrid"/>
        <w:tblW w:w="0" w:type="auto"/>
        <w:tblLook w:val="04A0" w:firstRow="1" w:lastRow="0" w:firstColumn="1" w:lastColumn="0" w:noHBand="0" w:noVBand="1"/>
      </w:tblPr>
      <w:tblGrid>
        <w:gridCol w:w="831"/>
        <w:gridCol w:w="933"/>
        <w:gridCol w:w="700"/>
        <w:gridCol w:w="598"/>
        <w:gridCol w:w="492"/>
        <w:gridCol w:w="561"/>
        <w:gridCol w:w="529"/>
        <w:gridCol w:w="766"/>
        <w:gridCol w:w="1030"/>
        <w:gridCol w:w="866"/>
        <w:gridCol w:w="972"/>
        <w:gridCol w:w="964"/>
      </w:tblGrid>
      <w:tr w:rsidR="001C766B" w:rsidRPr="001C766B" w14:paraId="05924363" w14:textId="6492DDEA" w:rsidTr="001C766B">
        <w:tc>
          <w:tcPr>
            <w:tcW w:w="750" w:type="dxa"/>
          </w:tcPr>
          <w:p w14:paraId="5C152BF7" w14:textId="217EF073" w:rsidR="001C766B" w:rsidRPr="001C766B" w:rsidRDefault="001C766B">
            <w:pPr>
              <w:rPr>
                <w:sz w:val="14"/>
                <w:szCs w:val="14"/>
              </w:rPr>
            </w:pPr>
            <w:r w:rsidRPr="001C766B">
              <w:rPr>
                <w:sz w:val="14"/>
                <w:szCs w:val="14"/>
              </w:rPr>
              <w:t>JANUARY</w:t>
            </w:r>
          </w:p>
        </w:tc>
        <w:tc>
          <w:tcPr>
            <w:tcW w:w="750" w:type="dxa"/>
          </w:tcPr>
          <w:p w14:paraId="33448317" w14:textId="76CA641D" w:rsidR="001C766B" w:rsidRPr="001C766B" w:rsidRDefault="001C766B">
            <w:pPr>
              <w:rPr>
                <w:sz w:val="14"/>
                <w:szCs w:val="14"/>
              </w:rPr>
            </w:pPr>
            <w:r w:rsidRPr="001C766B">
              <w:rPr>
                <w:sz w:val="14"/>
                <w:szCs w:val="14"/>
              </w:rPr>
              <w:t>FEBRUARY</w:t>
            </w:r>
          </w:p>
        </w:tc>
        <w:tc>
          <w:tcPr>
            <w:tcW w:w="750" w:type="dxa"/>
          </w:tcPr>
          <w:p w14:paraId="6665D375" w14:textId="56590586" w:rsidR="001C766B" w:rsidRPr="001C766B" w:rsidRDefault="001C766B">
            <w:pPr>
              <w:rPr>
                <w:sz w:val="14"/>
                <w:szCs w:val="14"/>
              </w:rPr>
            </w:pPr>
            <w:r w:rsidRPr="001C766B">
              <w:rPr>
                <w:sz w:val="14"/>
                <w:szCs w:val="14"/>
              </w:rPr>
              <w:t>MARCH</w:t>
            </w:r>
          </w:p>
        </w:tc>
        <w:tc>
          <w:tcPr>
            <w:tcW w:w="750" w:type="dxa"/>
          </w:tcPr>
          <w:p w14:paraId="6B6E21FE" w14:textId="55F83E39" w:rsidR="001C766B" w:rsidRPr="001C766B" w:rsidRDefault="001C766B">
            <w:pPr>
              <w:rPr>
                <w:sz w:val="14"/>
                <w:szCs w:val="14"/>
              </w:rPr>
            </w:pPr>
            <w:r w:rsidRPr="001C766B">
              <w:rPr>
                <w:sz w:val="14"/>
                <w:szCs w:val="14"/>
              </w:rPr>
              <w:t>APRIL</w:t>
            </w:r>
          </w:p>
        </w:tc>
        <w:tc>
          <w:tcPr>
            <w:tcW w:w="752" w:type="dxa"/>
          </w:tcPr>
          <w:p w14:paraId="7B1AFC17" w14:textId="0EB9D0C9" w:rsidR="001C766B" w:rsidRPr="001C766B" w:rsidRDefault="001C766B">
            <w:pPr>
              <w:rPr>
                <w:sz w:val="14"/>
                <w:szCs w:val="14"/>
              </w:rPr>
            </w:pPr>
            <w:r w:rsidRPr="001C766B">
              <w:rPr>
                <w:sz w:val="14"/>
                <w:szCs w:val="14"/>
              </w:rPr>
              <w:t>MAY</w:t>
            </w:r>
          </w:p>
        </w:tc>
        <w:tc>
          <w:tcPr>
            <w:tcW w:w="752" w:type="dxa"/>
          </w:tcPr>
          <w:p w14:paraId="5545F112" w14:textId="194BF86A" w:rsidR="001C766B" w:rsidRPr="001C766B" w:rsidRDefault="001C766B">
            <w:pPr>
              <w:rPr>
                <w:sz w:val="14"/>
                <w:szCs w:val="14"/>
              </w:rPr>
            </w:pPr>
            <w:r w:rsidRPr="001C766B">
              <w:rPr>
                <w:sz w:val="14"/>
                <w:szCs w:val="14"/>
              </w:rPr>
              <w:t>JUNE</w:t>
            </w:r>
          </w:p>
        </w:tc>
        <w:tc>
          <w:tcPr>
            <w:tcW w:w="752" w:type="dxa"/>
          </w:tcPr>
          <w:p w14:paraId="773E1CF9" w14:textId="6B9D8198" w:rsidR="001C766B" w:rsidRPr="001C766B" w:rsidRDefault="001C766B">
            <w:pPr>
              <w:rPr>
                <w:sz w:val="14"/>
                <w:szCs w:val="14"/>
              </w:rPr>
            </w:pPr>
            <w:r w:rsidRPr="001C766B">
              <w:rPr>
                <w:sz w:val="14"/>
                <w:szCs w:val="14"/>
              </w:rPr>
              <w:t>JULY</w:t>
            </w:r>
          </w:p>
        </w:tc>
        <w:tc>
          <w:tcPr>
            <w:tcW w:w="752" w:type="dxa"/>
          </w:tcPr>
          <w:p w14:paraId="24EA69B4" w14:textId="75772652" w:rsidR="001C766B" w:rsidRPr="001C766B" w:rsidRDefault="001C766B">
            <w:pPr>
              <w:rPr>
                <w:sz w:val="14"/>
                <w:szCs w:val="14"/>
              </w:rPr>
            </w:pPr>
            <w:r w:rsidRPr="001C766B">
              <w:rPr>
                <w:sz w:val="14"/>
                <w:szCs w:val="14"/>
              </w:rPr>
              <w:t>AUGUST</w:t>
            </w:r>
          </w:p>
        </w:tc>
        <w:tc>
          <w:tcPr>
            <w:tcW w:w="752" w:type="dxa"/>
          </w:tcPr>
          <w:p w14:paraId="4FE5F1EF" w14:textId="0D549802" w:rsidR="001C766B" w:rsidRPr="001C766B" w:rsidRDefault="001C766B">
            <w:pPr>
              <w:rPr>
                <w:sz w:val="14"/>
                <w:szCs w:val="14"/>
              </w:rPr>
            </w:pPr>
            <w:r w:rsidRPr="001C766B">
              <w:rPr>
                <w:sz w:val="14"/>
                <w:szCs w:val="14"/>
              </w:rPr>
              <w:t>SEPTEMBER</w:t>
            </w:r>
          </w:p>
        </w:tc>
        <w:tc>
          <w:tcPr>
            <w:tcW w:w="752" w:type="dxa"/>
          </w:tcPr>
          <w:p w14:paraId="437F4BF8" w14:textId="6783369B" w:rsidR="001C766B" w:rsidRPr="001C766B" w:rsidRDefault="001C766B">
            <w:pPr>
              <w:rPr>
                <w:sz w:val="14"/>
                <w:szCs w:val="14"/>
              </w:rPr>
            </w:pPr>
            <w:r w:rsidRPr="001C766B">
              <w:rPr>
                <w:sz w:val="14"/>
                <w:szCs w:val="14"/>
              </w:rPr>
              <w:t xml:space="preserve">OCTOBER </w:t>
            </w:r>
          </w:p>
        </w:tc>
        <w:tc>
          <w:tcPr>
            <w:tcW w:w="752" w:type="dxa"/>
          </w:tcPr>
          <w:p w14:paraId="5FF2B64D" w14:textId="78C57AAF" w:rsidR="001C766B" w:rsidRPr="001C766B" w:rsidRDefault="001C766B">
            <w:pPr>
              <w:rPr>
                <w:sz w:val="14"/>
                <w:szCs w:val="14"/>
              </w:rPr>
            </w:pPr>
            <w:r w:rsidRPr="001C766B">
              <w:rPr>
                <w:sz w:val="14"/>
                <w:szCs w:val="14"/>
              </w:rPr>
              <w:t>NOVEMBER</w:t>
            </w:r>
          </w:p>
        </w:tc>
        <w:tc>
          <w:tcPr>
            <w:tcW w:w="752" w:type="dxa"/>
          </w:tcPr>
          <w:p w14:paraId="71584DB2" w14:textId="70BFC676" w:rsidR="001C766B" w:rsidRPr="001C766B" w:rsidRDefault="001C766B">
            <w:pPr>
              <w:rPr>
                <w:sz w:val="14"/>
                <w:szCs w:val="14"/>
              </w:rPr>
            </w:pPr>
            <w:r w:rsidRPr="001C766B">
              <w:rPr>
                <w:sz w:val="14"/>
                <w:szCs w:val="14"/>
              </w:rPr>
              <w:t>DECEMBER</w:t>
            </w:r>
          </w:p>
        </w:tc>
      </w:tr>
    </w:tbl>
    <w:p w14:paraId="1C36987B" w14:textId="77777777" w:rsidR="001C766B" w:rsidRDefault="001C766B"/>
    <w:sectPr w:rsidR="001C7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7"/>
    <w:rsid w:val="001C766B"/>
    <w:rsid w:val="002D29CC"/>
    <w:rsid w:val="00633F27"/>
    <w:rsid w:val="00762722"/>
    <w:rsid w:val="00AD52C7"/>
    <w:rsid w:val="00D8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F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3F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3F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3F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3F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3F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3F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3F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3F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3F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3F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3F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3F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3F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3F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3F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3F27"/>
    <w:rPr>
      <w:rFonts w:eastAsiaTheme="majorEastAsia" w:cstheme="majorBidi"/>
      <w:color w:val="272727" w:themeColor="text1" w:themeTint="D8"/>
    </w:rPr>
  </w:style>
  <w:style w:type="paragraph" w:styleId="Title">
    <w:name w:val="Title"/>
    <w:basedOn w:val="Normal"/>
    <w:next w:val="Normal"/>
    <w:link w:val="TitleChar"/>
    <w:uiPriority w:val="10"/>
    <w:qFormat/>
    <w:rsid w:val="00633F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F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F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3F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3F27"/>
    <w:pPr>
      <w:spacing w:before="160"/>
      <w:jc w:val="center"/>
    </w:pPr>
    <w:rPr>
      <w:i/>
      <w:iCs/>
      <w:color w:val="404040" w:themeColor="text1" w:themeTint="BF"/>
    </w:rPr>
  </w:style>
  <w:style w:type="character" w:customStyle="1" w:styleId="QuoteChar">
    <w:name w:val="Quote Char"/>
    <w:basedOn w:val="DefaultParagraphFont"/>
    <w:link w:val="Quote"/>
    <w:uiPriority w:val="29"/>
    <w:rsid w:val="00633F27"/>
    <w:rPr>
      <w:i/>
      <w:iCs/>
      <w:color w:val="404040" w:themeColor="text1" w:themeTint="BF"/>
    </w:rPr>
  </w:style>
  <w:style w:type="paragraph" w:styleId="ListParagraph">
    <w:name w:val="List Paragraph"/>
    <w:basedOn w:val="Normal"/>
    <w:uiPriority w:val="34"/>
    <w:qFormat/>
    <w:rsid w:val="00633F27"/>
    <w:pPr>
      <w:ind w:left="720"/>
      <w:contextualSpacing/>
    </w:pPr>
  </w:style>
  <w:style w:type="character" w:styleId="IntenseEmphasis">
    <w:name w:val="Intense Emphasis"/>
    <w:basedOn w:val="DefaultParagraphFont"/>
    <w:uiPriority w:val="21"/>
    <w:qFormat/>
    <w:rsid w:val="00633F27"/>
    <w:rPr>
      <w:i/>
      <w:iCs/>
      <w:color w:val="0F4761" w:themeColor="accent1" w:themeShade="BF"/>
    </w:rPr>
  </w:style>
  <w:style w:type="paragraph" w:styleId="IntenseQuote">
    <w:name w:val="Intense Quote"/>
    <w:basedOn w:val="Normal"/>
    <w:next w:val="Normal"/>
    <w:link w:val="IntenseQuoteChar"/>
    <w:uiPriority w:val="30"/>
    <w:qFormat/>
    <w:rsid w:val="00633F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3F27"/>
    <w:rPr>
      <w:i/>
      <w:iCs/>
      <w:color w:val="0F4761" w:themeColor="accent1" w:themeShade="BF"/>
    </w:rPr>
  </w:style>
  <w:style w:type="character" w:styleId="IntenseReference">
    <w:name w:val="Intense Reference"/>
    <w:basedOn w:val="DefaultParagraphFont"/>
    <w:uiPriority w:val="32"/>
    <w:qFormat/>
    <w:rsid w:val="00633F27"/>
    <w:rPr>
      <w:b/>
      <w:bCs/>
      <w:smallCaps/>
      <w:color w:val="0F4761" w:themeColor="accent1" w:themeShade="BF"/>
      <w:spacing w:val="5"/>
    </w:rPr>
  </w:style>
  <w:style w:type="table" w:styleId="TableGrid">
    <w:name w:val="Table Grid"/>
    <w:basedOn w:val="TableNormal"/>
    <w:uiPriority w:val="39"/>
    <w:rsid w:val="0063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F27"/>
    <w:rPr>
      <w:color w:val="467886" w:themeColor="hyperlink"/>
      <w:u w:val="single"/>
    </w:rPr>
  </w:style>
  <w:style w:type="character" w:customStyle="1" w:styleId="UnresolvedMention">
    <w:name w:val="Unresolved Mention"/>
    <w:basedOn w:val="DefaultParagraphFont"/>
    <w:uiPriority w:val="99"/>
    <w:semiHidden/>
    <w:unhideWhenUsed/>
    <w:rsid w:val="00633F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F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3F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3F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3F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3F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3F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3F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3F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3F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3F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3F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3F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3F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3F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3F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3F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3F27"/>
    <w:rPr>
      <w:rFonts w:eastAsiaTheme="majorEastAsia" w:cstheme="majorBidi"/>
      <w:color w:val="272727" w:themeColor="text1" w:themeTint="D8"/>
    </w:rPr>
  </w:style>
  <w:style w:type="paragraph" w:styleId="Title">
    <w:name w:val="Title"/>
    <w:basedOn w:val="Normal"/>
    <w:next w:val="Normal"/>
    <w:link w:val="TitleChar"/>
    <w:uiPriority w:val="10"/>
    <w:qFormat/>
    <w:rsid w:val="00633F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F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F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3F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3F27"/>
    <w:pPr>
      <w:spacing w:before="160"/>
      <w:jc w:val="center"/>
    </w:pPr>
    <w:rPr>
      <w:i/>
      <w:iCs/>
      <w:color w:val="404040" w:themeColor="text1" w:themeTint="BF"/>
    </w:rPr>
  </w:style>
  <w:style w:type="character" w:customStyle="1" w:styleId="QuoteChar">
    <w:name w:val="Quote Char"/>
    <w:basedOn w:val="DefaultParagraphFont"/>
    <w:link w:val="Quote"/>
    <w:uiPriority w:val="29"/>
    <w:rsid w:val="00633F27"/>
    <w:rPr>
      <w:i/>
      <w:iCs/>
      <w:color w:val="404040" w:themeColor="text1" w:themeTint="BF"/>
    </w:rPr>
  </w:style>
  <w:style w:type="paragraph" w:styleId="ListParagraph">
    <w:name w:val="List Paragraph"/>
    <w:basedOn w:val="Normal"/>
    <w:uiPriority w:val="34"/>
    <w:qFormat/>
    <w:rsid w:val="00633F27"/>
    <w:pPr>
      <w:ind w:left="720"/>
      <w:contextualSpacing/>
    </w:pPr>
  </w:style>
  <w:style w:type="character" w:styleId="IntenseEmphasis">
    <w:name w:val="Intense Emphasis"/>
    <w:basedOn w:val="DefaultParagraphFont"/>
    <w:uiPriority w:val="21"/>
    <w:qFormat/>
    <w:rsid w:val="00633F27"/>
    <w:rPr>
      <w:i/>
      <w:iCs/>
      <w:color w:val="0F4761" w:themeColor="accent1" w:themeShade="BF"/>
    </w:rPr>
  </w:style>
  <w:style w:type="paragraph" w:styleId="IntenseQuote">
    <w:name w:val="Intense Quote"/>
    <w:basedOn w:val="Normal"/>
    <w:next w:val="Normal"/>
    <w:link w:val="IntenseQuoteChar"/>
    <w:uiPriority w:val="30"/>
    <w:qFormat/>
    <w:rsid w:val="00633F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3F27"/>
    <w:rPr>
      <w:i/>
      <w:iCs/>
      <w:color w:val="0F4761" w:themeColor="accent1" w:themeShade="BF"/>
    </w:rPr>
  </w:style>
  <w:style w:type="character" w:styleId="IntenseReference">
    <w:name w:val="Intense Reference"/>
    <w:basedOn w:val="DefaultParagraphFont"/>
    <w:uiPriority w:val="32"/>
    <w:qFormat/>
    <w:rsid w:val="00633F27"/>
    <w:rPr>
      <w:b/>
      <w:bCs/>
      <w:smallCaps/>
      <w:color w:val="0F4761" w:themeColor="accent1" w:themeShade="BF"/>
      <w:spacing w:val="5"/>
    </w:rPr>
  </w:style>
  <w:style w:type="table" w:styleId="TableGrid">
    <w:name w:val="Table Grid"/>
    <w:basedOn w:val="TableNormal"/>
    <w:uiPriority w:val="39"/>
    <w:rsid w:val="0063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F27"/>
    <w:rPr>
      <w:color w:val="467886" w:themeColor="hyperlink"/>
      <w:u w:val="single"/>
    </w:rPr>
  </w:style>
  <w:style w:type="character" w:customStyle="1" w:styleId="UnresolvedMention">
    <w:name w:val="Unresolved Mention"/>
    <w:basedOn w:val="DefaultParagraphFont"/>
    <w:uiPriority w:val="99"/>
    <w:semiHidden/>
    <w:unhideWhenUsed/>
    <w:rsid w:val="0063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6FB1-DC8D-4472-AD22-DB2D893F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Myers</dc:creator>
  <cp:lastModifiedBy>Bob Fuller</cp:lastModifiedBy>
  <cp:revision>4</cp:revision>
  <dcterms:created xsi:type="dcterms:W3CDTF">2024-06-17T11:10:00Z</dcterms:created>
  <dcterms:modified xsi:type="dcterms:W3CDTF">2024-06-17T11:11:00Z</dcterms:modified>
</cp:coreProperties>
</file>